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E2" w:rsidRDefault="008C2810" w:rsidP="008C28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81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C2810" w:rsidRDefault="008C2810" w:rsidP="008C28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з проведення конкурсу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 </w:t>
      </w:r>
    </w:p>
    <w:p w:rsid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Пологи                                                                                 15.05.2019 року </w:t>
      </w:r>
    </w:p>
    <w:p w:rsid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14.30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67B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голова комісії Шевченко І.О.,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EF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Куче</w:t>
      </w:r>
      <w:r w:rsidR="007E194D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К.М., Волощук Б.М., Мовчан З.А.,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F367B">
        <w:rPr>
          <w:rFonts w:ascii="Times New Roman" w:hAnsi="Times New Roman" w:cs="Times New Roman"/>
          <w:sz w:val="28"/>
          <w:szCs w:val="28"/>
          <w:lang w:val="uk-UA"/>
        </w:rPr>
        <w:t>Б., Слісаренко  К.В.</w:t>
      </w:r>
    </w:p>
    <w:p w:rsidR="00EF367B" w:rsidRDefault="00EF367B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67B" w:rsidRDefault="00EF367B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67B" w:rsidRDefault="00EF367B" w:rsidP="00EF36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A317F" w:rsidRDefault="003A317F" w:rsidP="003A3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перелік питань з перевірки знань законодавства та нормативно-правових актів у сфері загальної середньої освіти.</w:t>
      </w:r>
    </w:p>
    <w:p w:rsidR="00655385" w:rsidRDefault="00655385" w:rsidP="006553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Шевченко І.О. </w:t>
      </w:r>
    </w:p>
    <w:p w:rsidR="003A317F" w:rsidRDefault="003A317F" w:rsidP="003A3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порядок проведення іспиту та відбору кандидатів на посаду керівника закладу загальної середньої освіти.</w:t>
      </w:r>
    </w:p>
    <w:p w:rsidR="00655385" w:rsidRDefault="00655385" w:rsidP="006553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Шевченко І.О.</w:t>
      </w:r>
    </w:p>
    <w:p w:rsidR="00655385" w:rsidRDefault="003A317F" w:rsidP="003A3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подальшу роботу конкурсної комісії.</w:t>
      </w:r>
    </w:p>
    <w:p w:rsidR="00655385" w:rsidRDefault="00655385" w:rsidP="006553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</w:p>
    <w:p w:rsidR="00655385" w:rsidRPr="00655385" w:rsidRDefault="00655385" w:rsidP="006553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385">
        <w:rPr>
          <w:rFonts w:ascii="Times New Roman" w:hAnsi="Times New Roman" w:cs="Times New Roman"/>
          <w:sz w:val="28"/>
          <w:szCs w:val="28"/>
          <w:lang w:val="uk-UA"/>
        </w:rPr>
        <w:t xml:space="preserve">Слухали: голову комісії Шевченко І.О. який оголосив  примірний список питань </w:t>
      </w:r>
      <w:r w:rsidRPr="00655385">
        <w:rPr>
          <w:rFonts w:ascii="Times New Roman" w:hAnsi="Times New Roman" w:cs="Times New Roman"/>
          <w:sz w:val="28"/>
          <w:szCs w:val="28"/>
          <w:lang w:val="uk-UA"/>
        </w:rPr>
        <w:t>з перевірки знань законодавства та нормативно-правових актів у сфері загальної середньої освіти</w:t>
      </w:r>
      <w:r w:rsidRPr="00655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5385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Вирішили: затвердити перелік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 перевірки знань законодавства та нормативно-правових актів у сфері загальної середньої освіти.</w:t>
      </w:r>
    </w:p>
    <w:p w:rsidR="003A317F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Слухали:</w:t>
      </w:r>
      <w:r w:rsidRPr="0065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17F" w:rsidRPr="00655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комісії Шевченко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примірний порядок проведення іспиту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відбору кандидатів на посаду керівника закладу загальної середньої освіти.</w:t>
      </w:r>
    </w:p>
    <w:p w:rsidR="00655385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Вирішили: затвердити порядок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іспиту та відбору кандидатів на посаду керівника закладу загальної середньої освіти.</w:t>
      </w:r>
    </w:p>
    <w:p w:rsidR="00655385" w:rsidRPr="007E194D" w:rsidRDefault="007E194D" w:rsidP="007E194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 w:rsidR="00655385" w:rsidRPr="007E194D">
        <w:rPr>
          <w:rFonts w:ascii="Times New Roman" w:hAnsi="Times New Roman" w:cs="Times New Roman"/>
          <w:sz w:val="28"/>
          <w:szCs w:val="28"/>
          <w:lang w:val="uk-UA"/>
        </w:rPr>
        <w:t xml:space="preserve"> Слухали: секретаря комісії </w:t>
      </w:r>
      <w:proofErr w:type="spellStart"/>
      <w:r w:rsidR="00655385" w:rsidRPr="007E194D">
        <w:rPr>
          <w:rFonts w:ascii="Times New Roman" w:hAnsi="Times New Roman" w:cs="Times New Roman"/>
          <w:sz w:val="28"/>
          <w:szCs w:val="28"/>
          <w:lang w:val="uk-UA"/>
        </w:rPr>
        <w:t>Кошеля</w:t>
      </w:r>
      <w:proofErr w:type="spellEnd"/>
      <w:r w:rsidR="00655385" w:rsidRPr="007E194D">
        <w:rPr>
          <w:rFonts w:ascii="Times New Roman" w:hAnsi="Times New Roman" w:cs="Times New Roman"/>
          <w:sz w:val="28"/>
          <w:szCs w:val="28"/>
          <w:lang w:val="uk-UA"/>
        </w:rPr>
        <w:t xml:space="preserve"> В.В. щодо чергового засідання конкурсної комісії. </w:t>
      </w:r>
    </w:p>
    <w:p w:rsidR="00655385" w:rsidRDefault="00655385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  <w:r w:rsidR="007E194D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конкурсної комісії </w:t>
      </w:r>
      <w:r w:rsidR="007E194D">
        <w:rPr>
          <w:rFonts w:ascii="Times New Roman" w:hAnsi="Times New Roman" w:cs="Times New Roman"/>
          <w:sz w:val="28"/>
          <w:szCs w:val="28"/>
          <w:lang w:val="uk-UA"/>
        </w:rPr>
        <w:t xml:space="preserve"> 21.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94D">
        <w:rPr>
          <w:rFonts w:ascii="Times New Roman" w:hAnsi="Times New Roman" w:cs="Times New Roman"/>
          <w:sz w:val="28"/>
          <w:szCs w:val="28"/>
          <w:lang w:val="uk-UA"/>
        </w:rPr>
        <w:t xml:space="preserve">05.2019 року о 14.30 . </w:t>
      </w:r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        ________________  І.О. Шевченко </w:t>
      </w:r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________________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:                            ________________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 К.М. Кучер</w:t>
      </w:r>
    </w:p>
    <w:p w:rsidR="007E194D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________________Б.М. Волощук </w:t>
      </w:r>
    </w:p>
    <w:p w:rsidR="007E194D" w:rsidRPr="00655385" w:rsidRDefault="007E194D" w:rsidP="00655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________________ З.А. Мовчан</w:t>
      </w:r>
    </w:p>
    <w:p w:rsidR="00655385" w:rsidRDefault="007E194D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С.Б.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94D" w:rsidRDefault="007E194D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К. В. Слісаренко</w:t>
      </w: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Перелік питань 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на знання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 актів у сфері загальної середньої освіти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1. Основні аспекти управління закладом освіти відповідно до законів України «Про освіту», «Про загальну середню освіту».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2. Права та обов’язки здобувачів освіти, батьків здобувачів освіти, педагогічних працівників відповідно до Закону України «Про освіту».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3. Основа нової парадигми освіти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4. Види автономії гарантовані державою для закладу освіти, права керівника закладу загальної середньої освіти, які надає автономія.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5. Складові внутрішньої системи забезпечення якості освіти.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6. Документи, які регламентують та затверджують право закладу освіти створювати та мати у своєму складі класи (групи) з вечірньою (заочною), дистанційною формою навчання, класи (групи) з поглибленим вивченням окремих предметів, спеціальні та інклюзивні класи для навчання дітей з особливими освітніми потребами, структурні підрозділи, у тому числі філії.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7. Документ, яким визначаються повноваження директора закладу загальної середньої освіти.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8. Напрями, за якими Концепція реалізації державної політики у сфері реформування загальної середньої освіти «Нова українська школа» регламентує проведення докорінної та системної реформи загальної середньої освіти.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9. Ключові компетентності та наскрізні вміння здобувача освіти, які внесені до переліку, визначеного Концепцією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10. Модель випускника Нової української школи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11. Шляхи зменшення бюрократичного навантаження на школу, передбачені Планом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12. Ключові компоненти та шляхи створення нового освітнього середовища у закладі загальної середньої освіти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13. Вимоги до організації інклюзивного навчання в закладах загальної середньої освіти.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14. Ключові питання атестація педагогічних працівників.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15. Сертифікація педагогічних працівників.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16. Завдання, які має вирішити ґрунтовна підготовка вчителів з впровадження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17. Державні гарантії педагогічним працівникам відповідно до законів України «Про освіту», «Про загальну середню освіту».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18. Укладення трудового договору.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19. Зміна істотних умов праці.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20. Порядок застосування дисциплінарних стягнень.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21. Види відпусток.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22. Щорічна основна відпустка та її тривалість.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23. Надання матеріальної допомоги працівникам закладів загальної середньої освіти.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24. Підстави припинення, розірвання трудового договору.</w:t>
      </w: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lastRenderedPageBreak/>
        <w:t>Зразки ситуаційних завдань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для складання іспиту кандидатів на заміщення вакантних посад керівників закладів загальної середньої освіти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Ситуація 1.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  <w:t>Молодий педагог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Приклад розв’язання.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Директор школи у день відсутності працівника повинен скласти акт про відсутність працівника на робочому місці. Передзвонити рідним для з’ясування причин і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заходів: без поважних причин оголошує догану, заробітну плату за день прогулу не нараховує.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Ситуація 2.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  <w:t>Завуч школи, вчитель історії, не підготував вчасно важливі документи, чим створив несприятливу ситуацію у роботі та отримав догану за недобросовісне виконання обов’язків. У той же час стає відомо, що його учень здобув перемогу на олімпіаді всеукраїнського рівня. Чи правильно буде одразу після покарання заохочувати і визнавати заслуги підлеглого?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Приклад розв’язання.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Відповідно до статті 151 КЗпП України власник має право зняти дисциплінарне стягнення у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4E70" w:rsidRPr="00DF7261" w:rsidRDefault="000E4E70" w:rsidP="000E4E7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Порядок </w:t>
      </w:r>
      <w:r w:rsidRPr="00DF7261">
        <w:rPr>
          <w:rFonts w:ascii="Times New Roman" w:hAnsi="Times New Roman"/>
          <w:b/>
          <w:sz w:val="24"/>
          <w:szCs w:val="24"/>
          <w:lang w:val="uk-UA"/>
        </w:rPr>
        <w:t xml:space="preserve"> оцінювання виконання завдань кандидатами на заміщення вакантних посад керівників закладів загальної середньої освіти</w:t>
      </w:r>
    </w:p>
    <w:p w:rsidR="000E4E70" w:rsidRPr="00DF7261" w:rsidRDefault="000E4E70" w:rsidP="000E4E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1. Конкурсний відбір переможця конкурсу здійснюється за результатами: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письмового іспиту на знання законів України «Про освіту», «Про загальну середню освіту», «Про відпустки», Кодексу законів про працю України, інших нормативно-правових актів у сфері загальної середньої освіти;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- перевірки професійних </w:t>
      </w:r>
      <w:proofErr w:type="spellStart"/>
      <w:r w:rsidRPr="00DF7261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DF7261">
        <w:rPr>
          <w:rFonts w:ascii="Times New Roman" w:hAnsi="Times New Roman"/>
          <w:sz w:val="24"/>
          <w:szCs w:val="24"/>
          <w:lang w:val="uk-UA"/>
        </w:rPr>
        <w:t>, що відбувається шляхом письмового вирішення ситуаційного завдання;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2. Під час підготовки кандидатами відповідей на запитання екзаменаційного білета мають бути присутніми не менше трьох членів конкурсної комісії.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Іспит складається одночасно для всіх кандидатів на заміщення вакантної посади. Білети пропонуються кандидату за його вибором і відкриваються у присутності інших кандидатів на заміщення вакантних посад під час складання іспиту.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3. Загальний час письмового іспиту для підготовки відповіді на екзаменаційний білет (додаток 1 до критеріїв оцінювання ) становить 45 хвилин.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Іспит складається державною мовою. 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При підготовці відповідей на питання білета кандидат здійснює записи на аркуші із штампом __________________________________. Перед відповіддю обов’язково вказується прізвище, ім’я, по батькові кандидата, номер білета та питання, зазначені в білеті.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Після підготовки відповідей на аркуші проставляється підпис кандидата та дата складання іспиту. Підбиття підсумку здійснюється шляхом додавання балів за кожне питання і занесення загальної суми балів у екзаменаційну відомість (додаток 2 до критеріїв оцінювання).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4. Для оцінки знань кандидатів використовується 5-бальна система: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п’ять балів виставляється кандидатам, які виявили глибокі знання та успішно справилися із запитаннями на перевірку знання законодавства;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F7261">
        <w:rPr>
          <w:rFonts w:ascii="Times New Roman" w:hAnsi="Times New Roman"/>
          <w:bCs/>
          <w:sz w:val="24"/>
          <w:szCs w:val="24"/>
          <w:lang w:val="uk-UA"/>
        </w:rPr>
        <w:t>чотири бали</w:t>
      </w:r>
      <w:r w:rsidRPr="00DF7261">
        <w:rPr>
          <w:rFonts w:ascii="Times New Roman" w:hAnsi="Times New Roman"/>
          <w:sz w:val="24"/>
          <w:szCs w:val="24"/>
          <w:lang w:val="uk-UA"/>
        </w:rPr>
        <w:t> виставляється кандидатам, які виявили повні знання</w:t>
      </w:r>
      <w:r w:rsidRPr="00DF7261">
        <w:rPr>
          <w:rFonts w:ascii="Times New Roman" w:hAnsi="Times New Roman"/>
          <w:color w:val="666666"/>
          <w:sz w:val="24"/>
          <w:szCs w:val="24"/>
          <w:lang w:val="uk-UA"/>
        </w:rPr>
        <w:t xml:space="preserve"> </w:t>
      </w:r>
      <w:r w:rsidRPr="00DF7261">
        <w:rPr>
          <w:rFonts w:ascii="Times New Roman" w:hAnsi="Times New Roman"/>
          <w:sz w:val="24"/>
          <w:szCs w:val="24"/>
          <w:lang w:val="uk-UA"/>
        </w:rPr>
        <w:t>і достатньо володіють знаннями законодавства;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три бали виставляється кандидатам, які виявили розуміння поставлених питань в обсязі, достатньому для подальшої роботи;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два бали виставляється кандидатам, які розуміють основні поняття нормативно-правових актів, але у процесі відповіді допустили значну кількість помилок;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один бал виставляється кандидатам, які не відповіли на питання, зазначені в екзаменаційному білеті.</w:t>
      </w: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5. Екзаменаційні білети затверджуються головою конкурсної комісії. </w:t>
      </w:r>
    </w:p>
    <w:p w:rsidR="000E4E70" w:rsidRPr="00720A4F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20A4F">
        <w:rPr>
          <w:rFonts w:ascii="Times New Roman" w:hAnsi="Times New Roman"/>
          <w:sz w:val="24"/>
          <w:szCs w:val="24"/>
          <w:lang w:val="uk-UA"/>
        </w:rPr>
        <w:t>До кожного білета включається по три питання на перевірку знання законодавства та  одне ситуаційне завдання – усього 4 питання.</w:t>
      </w:r>
    </w:p>
    <w:p w:rsidR="000E4E70" w:rsidRPr="00720A4F" w:rsidRDefault="000E4E70" w:rsidP="000E4E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20A4F">
        <w:rPr>
          <w:rFonts w:ascii="Times New Roman" w:hAnsi="Times New Roman"/>
          <w:sz w:val="24"/>
          <w:szCs w:val="24"/>
          <w:lang w:val="uk-UA"/>
        </w:rPr>
        <w:t xml:space="preserve">Кількість білетів має бути не менше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20A4F">
        <w:rPr>
          <w:rFonts w:ascii="Times New Roman" w:hAnsi="Times New Roman"/>
          <w:sz w:val="24"/>
          <w:szCs w:val="24"/>
          <w:lang w:val="uk-UA"/>
        </w:rPr>
        <w:t>.</w:t>
      </w:r>
    </w:p>
    <w:p w:rsidR="000E4E70" w:rsidRPr="00DF7261" w:rsidRDefault="000E4E70" w:rsidP="000E4E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6. Оцінювання кандидатів під час проведення презентації здійснюється кожним членом конкурсної комісії індивідуально за результатами співбесіди, для оцінки проведеної презентації та наданих кандидатом відповідей використовується 5-бальна система.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ЗАТВЕРДЖУЮ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Голова конкурсної комісії</w:t>
      </w:r>
    </w:p>
    <w:p w:rsidR="000E4E70" w:rsidRPr="00DF7261" w:rsidRDefault="000E4E70" w:rsidP="000E4E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__________________________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(підпис) (ініціали, прізвище) 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« ___» ____________20__ року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ЕКЗАМЕНАЦІЙНИЙ БІЛЕТ № _____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для складання іспиту кандидатів на заміщення вакантних посад керівників закладів загальної середньої освіти 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4E70" w:rsidRPr="00DF7261" w:rsidRDefault="000E4E70" w:rsidP="000E4E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1.</w:t>
      </w:r>
      <w:r w:rsidRPr="00DF7261">
        <w:rPr>
          <w:rFonts w:ascii="Times New Roman" w:hAnsi="Times New Roman"/>
          <w:sz w:val="24"/>
          <w:szCs w:val="24"/>
          <w:lang w:val="uk-UA"/>
        </w:rPr>
        <w:tab/>
        <w:t>Питання на перевірку знання законів України «Про освіту», «Про загальну середню освіту», Концепції реалізації державної політики у сфері реформування загальної середньої освіти "Нова українська школа" на період до 2029 року.</w:t>
      </w:r>
    </w:p>
    <w:p w:rsidR="000E4E70" w:rsidRPr="00DF7261" w:rsidRDefault="000E4E70" w:rsidP="000E4E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2. Питання на перевірку знання Кодексу законів про працю України, Закону України «Про відпустки», наказу Міністерства освіти і науки України№557 від 26.09.2005р.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0E4E70" w:rsidRPr="00DF7261" w:rsidRDefault="000E4E70" w:rsidP="000E4E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3. Ситуаційне завдання.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lastRenderedPageBreak/>
        <w:t>ЕКЗАМЕНАЦІЙНА ВІДОМІСТЬ</w:t>
      </w: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проведення іспитів кандидатів на заміщення вакантних посад керівників закладів загальної середньої освіти 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«_____»_______________20___ року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65"/>
        <w:gridCol w:w="1408"/>
        <w:gridCol w:w="986"/>
        <w:gridCol w:w="2751"/>
      </w:tblGrid>
      <w:tr w:rsidR="000E4E70" w:rsidRPr="00DF7261" w:rsidTr="001D268C">
        <w:trPr>
          <w:trHeight w:val="1620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Посада, на яку претендує кандидат</w:t>
            </w:r>
          </w:p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Номер білета</w:t>
            </w: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 балів</w:t>
            </w:r>
          </w:p>
        </w:tc>
      </w:tr>
      <w:tr w:rsidR="000E4E70" w:rsidRPr="00DF7261" w:rsidTr="001D268C">
        <w:trPr>
          <w:trHeight w:val="120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E70" w:rsidRPr="00DF7261" w:rsidTr="001D268C">
        <w:trPr>
          <w:trHeight w:val="142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E70" w:rsidRPr="00DF7261" w:rsidTr="001D268C">
        <w:trPr>
          <w:trHeight w:val="165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E70" w:rsidRPr="00DF7261" w:rsidTr="001D268C">
        <w:trPr>
          <w:trHeight w:val="120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E70" w:rsidRPr="00DF7261" w:rsidTr="001D268C">
        <w:trPr>
          <w:trHeight w:val="127"/>
        </w:trPr>
        <w:tc>
          <w:tcPr>
            <w:tcW w:w="534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26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0E4E70" w:rsidRPr="00DF7261" w:rsidRDefault="000E4E70" w:rsidP="001D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Голова комісії      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(підпис)                          (П.І.Б)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Заступник голови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комісії                                      (підпис)                          (П.І.Б)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Секретар комісії  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(підпис)                           (П.І.Б)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Члени   комісії     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(підпис)                           (П.І.Б)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(підпис)                           (П.І.Б)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_____________      ___________________</w:t>
      </w:r>
    </w:p>
    <w:p w:rsidR="000E4E70" w:rsidRPr="00DF7261" w:rsidRDefault="000E4E70" w:rsidP="000E4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(підпис)                           (П.І.Б)</w:t>
      </w:r>
    </w:p>
    <w:p w:rsidR="000E4E70" w:rsidRPr="00DF7261" w:rsidRDefault="000E4E70" w:rsidP="000E4E7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DF7261" w:rsidRDefault="000E4E70" w:rsidP="000E4E7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E70" w:rsidRPr="00655385" w:rsidRDefault="000E4E70" w:rsidP="0065538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385" w:rsidRPr="00655385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385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385" w:rsidRPr="00655385" w:rsidRDefault="00655385" w:rsidP="00655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67B" w:rsidRDefault="00EF367B" w:rsidP="00EF36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67B" w:rsidRPr="00EF367B" w:rsidRDefault="00EF367B" w:rsidP="00EF36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2810" w:rsidRDefault="008C2810" w:rsidP="008C28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810" w:rsidRPr="008C2810" w:rsidRDefault="008C2810" w:rsidP="008C2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2810" w:rsidRPr="008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2F3"/>
    <w:multiLevelType w:val="hybridMultilevel"/>
    <w:tmpl w:val="E99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5F4"/>
    <w:multiLevelType w:val="hybridMultilevel"/>
    <w:tmpl w:val="77E61196"/>
    <w:lvl w:ilvl="0" w:tplc="9638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45800"/>
    <w:multiLevelType w:val="hybridMultilevel"/>
    <w:tmpl w:val="4D344AB4"/>
    <w:lvl w:ilvl="0" w:tplc="8F100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AA748E"/>
    <w:multiLevelType w:val="hybridMultilevel"/>
    <w:tmpl w:val="8C6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10"/>
    <w:rsid w:val="00067F56"/>
    <w:rsid w:val="000E4E70"/>
    <w:rsid w:val="003A317F"/>
    <w:rsid w:val="00655385"/>
    <w:rsid w:val="007E194D"/>
    <w:rsid w:val="008C2810"/>
    <w:rsid w:val="00EF367B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B4B4"/>
  <w15:chartTrackingRefBased/>
  <w15:docId w15:val="{E27499F4-70A7-42A0-BD86-5EA2979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285F-0445-4525-84CE-39FBF104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2019-05-16T11:25:00Z</cp:lastPrinted>
  <dcterms:created xsi:type="dcterms:W3CDTF">2019-05-16T10:26:00Z</dcterms:created>
  <dcterms:modified xsi:type="dcterms:W3CDTF">2019-05-16T11:33:00Z</dcterms:modified>
</cp:coreProperties>
</file>